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EA70A" w14:textId="77777777" w:rsidR="005E1C04" w:rsidRPr="005E1C04" w:rsidRDefault="005E1C04" w:rsidP="005E1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8"/>
      <w:bookmarkEnd w:id="0"/>
    </w:p>
    <w:p w14:paraId="35487E78" w14:textId="77777777" w:rsidR="00A4784C" w:rsidRPr="00A95BFE" w:rsidRDefault="00A4784C" w:rsidP="00A478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95BFE">
        <w:rPr>
          <w:rFonts w:ascii="Times New Roman" w:eastAsiaTheme="minorEastAsia" w:hAnsi="Times New Roman" w:cs="Times New Roman"/>
          <w:b/>
          <w:sz w:val="28"/>
          <w:szCs w:val="28"/>
        </w:rPr>
        <w:t>Обзор изменений федерального законодательства</w:t>
      </w:r>
    </w:p>
    <w:p w14:paraId="392884A8" w14:textId="3417A48F" w:rsidR="00A4784C" w:rsidRPr="00BB6EF2" w:rsidRDefault="00A4784C" w:rsidP="00A4784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95BFE">
        <w:rPr>
          <w:rFonts w:ascii="Times New Roman" w:eastAsiaTheme="minorEastAsia" w:hAnsi="Times New Roman" w:cs="Times New Roman"/>
          <w:b/>
          <w:sz w:val="28"/>
          <w:szCs w:val="28"/>
        </w:rPr>
        <w:t>за период 01.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01</w:t>
      </w:r>
      <w:r w:rsidRPr="00A95BFE">
        <w:rPr>
          <w:rFonts w:ascii="Times New Roman" w:eastAsiaTheme="minorEastAsia" w:hAnsi="Times New Roman" w:cs="Times New Roman"/>
          <w:b/>
          <w:sz w:val="28"/>
          <w:szCs w:val="28"/>
        </w:rPr>
        <w:t>.20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20</w:t>
      </w:r>
      <w:r w:rsidRPr="00A95BFE">
        <w:rPr>
          <w:rFonts w:ascii="Times New Roman" w:eastAsiaTheme="minorEastAsia" w:hAnsi="Times New Roman" w:cs="Times New Roman"/>
          <w:b/>
          <w:sz w:val="28"/>
          <w:szCs w:val="28"/>
        </w:rPr>
        <w:t xml:space="preserve"> – 3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1</w:t>
      </w:r>
      <w:r w:rsidRPr="00A95BFE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01</w:t>
      </w:r>
      <w:r w:rsidRPr="00A95BFE">
        <w:rPr>
          <w:rFonts w:ascii="Times New Roman" w:eastAsiaTheme="minorEastAsia" w:hAnsi="Times New Roman" w:cs="Times New Roman"/>
          <w:b/>
          <w:sz w:val="28"/>
          <w:szCs w:val="28"/>
        </w:rPr>
        <w:t>.20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20</w:t>
      </w:r>
    </w:p>
    <w:p w14:paraId="00E1BC29" w14:textId="77777777" w:rsidR="0001282B" w:rsidRDefault="0001282B" w:rsidP="00844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00907" w14:textId="3904A91A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1282B">
        <w:rPr>
          <w:rFonts w:ascii="Times New Roman" w:hAnsi="Times New Roman" w:cs="Times New Roman"/>
          <w:sz w:val="28"/>
          <w:szCs w:val="28"/>
        </w:rPr>
        <w:t xml:space="preserve"> зако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01282B">
        <w:rPr>
          <w:rFonts w:ascii="Times New Roman" w:hAnsi="Times New Roman" w:cs="Times New Roman"/>
          <w:sz w:val="28"/>
          <w:szCs w:val="28"/>
        </w:rPr>
        <w:t xml:space="preserve"> от 28.01.2020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1282B">
        <w:rPr>
          <w:rFonts w:ascii="Times New Roman" w:hAnsi="Times New Roman" w:cs="Times New Roman"/>
          <w:sz w:val="28"/>
          <w:szCs w:val="28"/>
        </w:rPr>
        <w:t xml:space="preserve"> 4-ФЗ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1282B">
        <w:rPr>
          <w:rFonts w:ascii="Times New Roman" w:hAnsi="Times New Roman" w:cs="Times New Roman"/>
          <w:sz w:val="28"/>
          <w:szCs w:val="28"/>
        </w:rPr>
        <w:t>О внесении изменений в статьи 161 и 163 Жилищного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01282B">
        <w:rPr>
          <w:rFonts w:ascii="Times New Roman" w:hAnsi="Times New Roman" w:cs="Times New Roman"/>
          <w:b/>
          <w:bCs/>
          <w:sz w:val="28"/>
          <w:szCs w:val="28"/>
        </w:rPr>
        <w:t>становлен единый порядок выбора управляющей организации для управления многоквартирным домом, помещения в котором принадлежат государству или муниципальному образованию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D072ADB" w14:textId="1CD7D67C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>Указывается, что управление такими домами будет осуществляться на основании договора, заключенного с управляющей организацией, выбранной по результатам открытого конкурса, проводимого органом местного самоуправления в порядке, установленном Правительством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1282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01282B">
        <w:rPr>
          <w:rFonts w:ascii="Times New Roman" w:hAnsi="Times New Roman" w:cs="Times New Roman"/>
          <w:sz w:val="28"/>
          <w:szCs w:val="28"/>
        </w:rPr>
        <w:t>. Заключение договора без проведения конкурса будет допускаться только в случае, если указанный конкурс был признан несостоявшимся.</w:t>
      </w:r>
    </w:p>
    <w:p w14:paraId="4704012E" w14:textId="7E291F76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>Отменяется правило, в соответствии с которым порядок управления многоквартирным домом, в котором все помещения принадлежат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1282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01282B">
        <w:rPr>
          <w:rFonts w:ascii="Times New Roman" w:hAnsi="Times New Roman" w:cs="Times New Roman"/>
          <w:sz w:val="28"/>
          <w:szCs w:val="28"/>
        </w:rPr>
        <w:t>, субъекту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1282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01282B">
        <w:rPr>
          <w:rFonts w:ascii="Times New Roman" w:hAnsi="Times New Roman" w:cs="Times New Roman"/>
          <w:sz w:val="28"/>
          <w:szCs w:val="28"/>
        </w:rPr>
        <w:t xml:space="preserve"> или муниципальному образованию, определяется соответственно федеральным органом государственной власти, органом государственной власти субъекта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1282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01282B">
        <w:rPr>
          <w:rFonts w:ascii="Times New Roman" w:hAnsi="Times New Roman" w:cs="Times New Roman"/>
          <w:sz w:val="28"/>
          <w:szCs w:val="28"/>
        </w:rPr>
        <w:t xml:space="preserve"> или органом местного самоуправления.</w:t>
      </w:r>
    </w:p>
    <w:p w14:paraId="7FAE11A8" w14:textId="77777777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AD429D" w14:textId="531D7693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>15.01.2020</w:t>
      </w:r>
      <w:r w:rsidRPr="0001282B">
        <w:rPr>
          <w:rFonts w:ascii="Times New Roman" w:hAnsi="Times New Roman" w:cs="Times New Roman"/>
          <w:sz w:val="28"/>
          <w:szCs w:val="28"/>
        </w:rPr>
        <w:t xml:space="preserve"> </w:t>
      </w:r>
      <w:r w:rsidRPr="0001282B">
        <w:rPr>
          <w:rFonts w:ascii="Times New Roman" w:hAnsi="Times New Roman" w:cs="Times New Roman"/>
          <w:sz w:val="28"/>
          <w:szCs w:val="28"/>
        </w:rPr>
        <w:t>Президент Р</w:t>
      </w:r>
      <w:r w:rsidRPr="0001282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1282B">
        <w:rPr>
          <w:rFonts w:ascii="Times New Roman" w:hAnsi="Times New Roman" w:cs="Times New Roman"/>
          <w:sz w:val="28"/>
          <w:szCs w:val="28"/>
        </w:rPr>
        <w:t>Ф</w:t>
      </w:r>
      <w:r w:rsidRPr="0001282B">
        <w:rPr>
          <w:rFonts w:ascii="Times New Roman" w:hAnsi="Times New Roman" w:cs="Times New Roman"/>
          <w:sz w:val="28"/>
          <w:szCs w:val="28"/>
        </w:rPr>
        <w:t>едерации</w:t>
      </w:r>
      <w:r w:rsidRPr="0001282B">
        <w:rPr>
          <w:rFonts w:ascii="Times New Roman" w:hAnsi="Times New Roman" w:cs="Times New Roman"/>
          <w:sz w:val="28"/>
          <w:szCs w:val="28"/>
        </w:rPr>
        <w:t xml:space="preserve"> обратился с ежегодным Посланием к Федеральному Собранию</w:t>
      </w:r>
      <w:r w:rsidRPr="0001282B">
        <w:rPr>
          <w:rFonts w:ascii="Times New Roman" w:hAnsi="Times New Roman" w:cs="Times New Roman"/>
          <w:sz w:val="28"/>
          <w:szCs w:val="28"/>
        </w:rPr>
        <w:t xml:space="preserve"> Российской Федерации, в котором подчеркнул, что в</w:t>
      </w:r>
      <w:r w:rsidRPr="0001282B">
        <w:rPr>
          <w:rFonts w:ascii="Times New Roman" w:hAnsi="Times New Roman" w:cs="Times New Roman"/>
          <w:sz w:val="28"/>
          <w:szCs w:val="28"/>
        </w:rPr>
        <w:t>еличие России неотделимо от благополучия ее граждан</w:t>
      </w:r>
      <w:r w:rsidRPr="0001282B">
        <w:rPr>
          <w:rFonts w:ascii="Times New Roman" w:hAnsi="Times New Roman" w:cs="Times New Roman"/>
          <w:sz w:val="28"/>
          <w:szCs w:val="28"/>
        </w:rPr>
        <w:t>.</w:t>
      </w:r>
    </w:p>
    <w:p w14:paraId="07E167EA" w14:textId="77777777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>В этом году особое внимание было уделено вопросам повышения уровня доходов граждан страны и поддержки семей с детьми.</w:t>
      </w:r>
    </w:p>
    <w:p w14:paraId="6D5C3E9E" w14:textId="01F3EFA4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>Президент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1282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01282B">
        <w:rPr>
          <w:rFonts w:ascii="Times New Roman" w:hAnsi="Times New Roman" w:cs="Times New Roman"/>
          <w:sz w:val="28"/>
          <w:szCs w:val="28"/>
        </w:rPr>
        <w:t>, в частности, предлагает:</w:t>
      </w:r>
    </w:p>
    <w:p w14:paraId="06DB1F99" w14:textId="77777777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>с 1 января 2020 г. предусмотреть ежемесячные выплаты на детей в возрасте от трех до семи лет включительно;</w:t>
      </w:r>
    </w:p>
    <w:p w14:paraId="1F57EF26" w14:textId="77777777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>продлить программу материнского капитала минимум до 31 декабря 2026 года, причем уже при рождении первенца семья получит право на материнский капитал в его сегодняшнем объеме;</w:t>
      </w:r>
    </w:p>
    <w:p w14:paraId="0B7E51FC" w14:textId="77777777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>увеличить материнский капитал на 150 тыс. руб. Право на эти выплаты семья получит при рождении уже второго ребенка. Общий размер материнского капитала для семей с двумя детьми составит 616 617 руб. Ежегодного материнский капитал будет индексироваться. Если в семье сейчас уже есть ребенок, то после рождения второго - материнский капитал должен предоставляться в указанном увеличенном размере;</w:t>
      </w:r>
    </w:p>
    <w:p w14:paraId="081BE779" w14:textId="412CD702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>не позднее 1 сентября 2023 года обеспечить младших школьников во всех субъектах Р</w:t>
      </w:r>
      <w:r w:rsidR="00AE109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1282B">
        <w:rPr>
          <w:rFonts w:ascii="Times New Roman" w:hAnsi="Times New Roman" w:cs="Times New Roman"/>
          <w:sz w:val="28"/>
          <w:szCs w:val="28"/>
        </w:rPr>
        <w:t>Ф</w:t>
      </w:r>
      <w:r w:rsidR="00AE1097">
        <w:rPr>
          <w:rFonts w:ascii="Times New Roman" w:hAnsi="Times New Roman" w:cs="Times New Roman"/>
          <w:sz w:val="28"/>
          <w:szCs w:val="28"/>
        </w:rPr>
        <w:t>едерации</w:t>
      </w:r>
      <w:r w:rsidRPr="0001282B">
        <w:rPr>
          <w:rFonts w:ascii="Times New Roman" w:hAnsi="Times New Roman" w:cs="Times New Roman"/>
          <w:sz w:val="28"/>
          <w:szCs w:val="28"/>
        </w:rPr>
        <w:t xml:space="preserve"> бесплатным качественным горячим питанием.</w:t>
      </w:r>
    </w:p>
    <w:p w14:paraId="318BC5E7" w14:textId="360DBD71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 xml:space="preserve">Президент </w:t>
      </w:r>
      <w:r w:rsidR="00AE1097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01282B">
        <w:rPr>
          <w:rFonts w:ascii="Times New Roman" w:hAnsi="Times New Roman" w:cs="Times New Roman"/>
          <w:sz w:val="28"/>
          <w:szCs w:val="28"/>
        </w:rPr>
        <w:t>не обошел вниманием проблемы образования и здравоохранения.</w:t>
      </w:r>
    </w:p>
    <w:p w14:paraId="5A340A8E" w14:textId="77777777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>В числе прочего, предложено:</w:t>
      </w:r>
    </w:p>
    <w:p w14:paraId="1985C90C" w14:textId="77777777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lastRenderedPageBreak/>
        <w:t>ввести с 1 сентября специальную доплату классным руководителям в размере не менее пяти тысяч рублей за счет средств федерального бюджета, при этом все действующие региональные выплаты за классное руководство должны быть сохранены;</w:t>
      </w:r>
    </w:p>
    <w:p w14:paraId="3C7E9492" w14:textId="77777777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>ежегодно увеличивать количество бюджетных мест в вузах, в приоритетном порядке отдавать эти места в региональные вузы;</w:t>
      </w:r>
    </w:p>
    <w:p w14:paraId="5F167C41" w14:textId="668D5C80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>изменить порядок приема в вузы по медицинским специальностям, при этом места должны стать целевыми, формируемыми по заявкам регионов Р</w:t>
      </w:r>
      <w:r w:rsidR="00AE109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1282B">
        <w:rPr>
          <w:rFonts w:ascii="Times New Roman" w:hAnsi="Times New Roman" w:cs="Times New Roman"/>
          <w:sz w:val="28"/>
          <w:szCs w:val="28"/>
        </w:rPr>
        <w:t>Ф</w:t>
      </w:r>
      <w:r w:rsidR="00AE1097">
        <w:rPr>
          <w:rFonts w:ascii="Times New Roman" w:hAnsi="Times New Roman" w:cs="Times New Roman"/>
          <w:sz w:val="28"/>
          <w:szCs w:val="28"/>
        </w:rPr>
        <w:t>едерации</w:t>
      </w:r>
      <w:r w:rsidRPr="0001282B">
        <w:rPr>
          <w:rFonts w:ascii="Times New Roman" w:hAnsi="Times New Roman" w:cs="Times New Roman"/>
          <w:sz w:val="28"/>
          <w:szCs w:val="28"/>
        </w:rPr>
        <w:t>.</w:t>
      </w:r>
    </w:p>
    <w:p w14:paraId="7CA9B3EF" w14:textId="77777777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>В сфере экономики необходимо:</w:t>
      </w:r>
    </w:p>
    <w:p w14:paraId="1568CE5D" w14:textId="77777777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>ускорить принятие пакета законопроектов о защите и поощрении капиталовложений. Налоговые условия для крупных, значимых проектов должны быть неизменны на срок до 20 лет, а требования и нормативы при строительстве производственных объектов должны быть зафиксированы на три года. Эти гарантии инвесторам должны стать нормой закона;</w:t>
      </w:r>
    </w:p>
    <w:p w14:paraId="70C1870C" w14:textId="77777777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>завершить реформу контрольно-надзорной деятельности, тем самым сделать работу бизнеса удобнее и проще;</w:t>
      </w:r>
    </w:p>
    <w:p w14:paraId="4B66B937" w14:textId="77777777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>обеспечить переход на экономику замкнутого цикла и уже с 2021 года начать применение механизма так называемой расширенной ответственности производителей, когда производители и импортеры товаров и упаковок несут расходы по их утилизации.</w:t>
      </w:r>
    </w:p>
    <w:p w14:paraId="3EDC5583" w14:textId="78941E4C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>Президент Р</w:t>
      </w:r>
      <w:r w:rsidR="00AE109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1282B">
        <w:rPr>
          <w:rFonts w:ascii="Times New Roman" w:hAnsi="Times New Roman" w:cs="Times New Roman"/>
          <w:sz w:val="28"/>
          <w:szCs w:val="28"/>
        </w:rPr>
        <w:t>Ф</w:t>
      </w:r>
      <w:r w:rsidR="00AE1097">
        <w:rPr>
          <w:rFonts w:ascii="Times New Roman" w:hAnsi="Times New Roman" w:cs="Times New Roman"/>
          <w:sz w:val="28"/>
          <w:szCs w:val="28"/>
        </w:rPr>
        <w:t>едерации</w:t>
      </w:r>
      <w:r w:rsidRPr="0001282B">
        <w:rPr>
          <w:rFonts w:ascii="Times New Roman" w:hAnsi="Times New Roman" w:cs="Times New Roman"/>
          <w:sz w:val="28"/>
          <w:szCs w:val="28"/>
        </w:rPr>
        <w:t xml:space="preserve"> отдельно акцентировал внимание на необходимости принятия поправок в Конституцию Р</w:t>
      </w:r>
      <w:r w:rsidR="00AE109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1282B">
        <w:rPr>
          <w:rFonts w:ascii="Times New Roman" w:hAnsi="Times New Roman" w:cs="Times New Roman"/>
          <w:sz w:val="28"/>
          <w:szCs w:val="28"/>
        </w:rPr>
        <w:t>Ф</w:t>
      </w:r>
      <w:r w:rsidR="00AE1097">
        <w:rPr>
          <w:rFonts w:ascii="Times New Roman" w:hAnsi="Times New Roman" w:cs="Times New Roman"/>
          <w:sz w:val="28"/>
          <w:szCs w:val="28"/>
        </w:rPr>
        <w:t>едерации</w:t>
      </w:r>
      <w:r w:rsidRPr="0001282B">
        <w:rPr>
          <w:rFonts w:ascii="Times New Roman" w:hAnsi="Times New Roman" w:cs="Times New Roman"/>
          <w:sz w:val="28"/>
          <w:szCs w:val="28"/>
        </w:rPr>
        <w:t>.</w:t>
      </w:r>
    </w:p>
    <w:p w14:paraId="25C956F6" w14:textId="77777777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>В частности:</w:t>
      </w:r>
    </w:p>
    <w:p w14:paraId="3819E313" w14:textId="182B8A05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>определить, что требования международного законодательства и договоров, а также решения международных органов могут действовать на территории России только в той части, в которой они не влекут за собой ограничения прав и свобод человека и гражданина, не противоречат Конституции Р</w:t>
      </w:r>
      <w:r w:rsidR="00AE109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1282B">
        <w:rPr>
          <w:rFonts w:ascii="Times New Roman" w:hAnsi="Times New Roman" w:cs="Times New Roman"/>
          <w:sz w:val="28"/>
          <w:szCs w:val="28"/>
        </w:rPr>
        <w:t>Ф</w:t>
      </w:r>
      <w:r w:rsidR="00AE1097">
        <w:rPr>
          <w:rFonts w:ascii="Times New Roman" w:hAnsi="Times New Roman" w:cs="Times New Roman"/>
          <w:sz w:val="28"/>
          <w:szCs w:val="28"/>
        </w:rPr>
        <w:t>едерации</w:t>
      </w:r>
      <w:r w:rsidRPr="0001282B">
        <w:rPr>
          <w:rFonts w:ascii="Times New Roman" w:hAnsi="Times New Roman" w:cs="Times New Roman"/>
          <w:sz w:val="28"/>
          <w:szCs w:val="28"/>
        </w:rPr>
        <w:t>;</w:t>
      </w:r>
    </w:p>
    <w:p w14:paraId="54292339" w14:textId="37CC7BE5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>закрепить, что главы субъектов Р</w:t>
      </w:r>
      <w:r w:rsidR="00AE109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1282B">
        <w:rPr>
          <w:rFonts w:ascii="Times New Roman" w:hAnsi="Times New Roman" w:cs="Times New Roman"/>
          <w:sz w:val="28"/>
          <w:szCs w:val="28"/>
        </w:rPr>
        <w:t>Ф</w:t>
      </w:r>
      <w:r w:rsidR="00AE1097">
        <w:rPr>
          <w:rFonts w:ascii="Times New Roman" w:hAnsi="Times New Roman" w:cs="Times New Roman"/>
          <w:sz w:val="28"/>
          <w:szCs w:val="28"/>
        </w:rPr>
        <w:t>едерации</w:t>
      </w:r>
      <w:r w:rsidRPr="0001282B">
        <w:rPr>
          <w:rFonts w:ascii="Times New Roman" w:hAnsi="Times New Roman" w:cs="Times New Roman"/>
          <w:sz w:val="28"/>
          <w:szCs w:val="28"/>
        </w:rPr>
        <w:t>, члены Совета Федерации, депутаты Государственной Думы, Председатель Правительства, его заместители, федеральные министры, руководители иных федеральных органов, а также судьи не могут иметь иностранное гражданство, вид на жительство либо иной документ, который позволяет постоянно проживать на территории другого государства;</w:t>
      </w:r>
    </w:p>
    <w:p w14:paraId="49391AF2" w14:textId="4715B033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>в отношении лиц, претендующих на должность Президента Р</w:t>
      </w:r>
      <w:r w:rsidR="00AE109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1282B">
        <w:rPr>
          <w:rFonts w:ascii="Times New Roman" w:hAnsi="Times New Roman" w:cs="Times New Roman"/>
          <w:sz w:val="28"/>
          <w:szCs w:val="28"/>
        </w:rPr>
        <w:t>Ф</w:t>
      </w:r>
      <w:r w:rsidR="00AE1097">
        <w:rPr>
          <w:rFonts w:ascii="Times New Roman" w:hAnsi="Times New Roman" w:cs="Times New Roman"/>
          <w:sz w:val="28"/>
          <w:szCs w:val="28"/>
        </w:rPr>
        <w:t>едерации</w:t>
      </w:r>
      <w:r w:rsidRPr="0001282B">
        <w:rPr>
          <w:rFonts w:ascii="Times New Roman" w:hAnsi="Times New Roman" w:cs="Times New Roman"/>
          <w:sz w:val="28"/>
          <w:szCs w:val="28"/>
        </w:rPr>
        <w:t>, закрепить требование о постоянном проживании на территории России не менее 25 лет, а также отсутствии иностранного гражданства или вида на жительство в другом государстве, причем не только на момент участия в выборах, но и когда бы то ни было ранее;</w:t>
      </w:r>
    </w:p>
    <w:p w14:paraId="2ECB9C91" w14:textId="4C9D7CD5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>закрепить в Конституции Р</w:t>
      </w:r>
      <w:r w:rsidR="00AE109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1282B">
        <w:rPr>
          <w:rFonts w:ascii="Times New Roman" w:hAnsi="Times New Roman" w:cs="Times New Roman"/>
          <w:sz w:val="28"/>
          <w:szCs w:val="28"/>
        </w:rPr>
        <w:t>Ф</w:t>
      </w:r>
      <w:r w:rsidR="00AE1097">
        <w:rPr>
          <w:rFonts w:ascii="Times New Roman" w:hAnsi="Times New Roman" w:cs="Times New Roman"/>
          <w:sz w:val="28"/>
          <w:szCs w:val="28"/>
        </w:rPr>
        <w:t>едерации</w:t>
      </w:r>
      <w:r w:rsidRPr="0001282B">
        <w:rPr>
          <w:rFonts w:ascii="Times New Roman" w:hAnsi="Times New Roman" w:cs="Times New Roman"/>
          <w:sz w:val="28"/>
          <w:szCs w:val="28"/>
        </w:rPr>
        <w:t xml:space="preserve"> нормы о том, что минимальный размер оплаты труда в России не может быть ниже размера прожиточного минимума трудоспособного населения, а также о регулярной индексации пенсий;</w:t>
      </w:r>
    </w:p>
    <w:p w14:paraId="54423AAB" w14:textId="2C4E9701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lastRenderedPageBreak/>
        <w:t>доверить Государственной Думе утверждение кандидатуры Председателя Правительства Р</w:t>
      </w:r>
      <w:r w:rsidR="00AE109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1282B">
        <w:rPr>
          <w:rFonts w:ascii="Times New Roman" w:hAnsi="Times New Roman" w:cs="Times New Roman"/>
          <w:sz w:val="28"/>
          <w:szCs w:val="28"/>
        </w:rPr>
        <w:t>Ф</w:t>
      </w:r>
      <w:r w:rsidR="00AE1097">
        <w:rPr>
          <w:rFonts w:ascii="Times New Roman" w:hAnsi="Times New Roman" w:cs="Times New Roman"/>
          <w:sz w:val="28"/>
          <w:szCs w:val="28"/>
        </w:rPr>
        <w:t>едерации</w:t>
      </w:r>
      <w:r w:rsidRPr="0001282B">
        <w:rPr>
          <w:rFonts w:ascii="Times New Roman" w:hAnsi="Times New Roman" w:cs="Times New Roman"/>
          <w:sz w:val="28"/>
          <w:szCs w:val="28"/>
        </w:rPr>
        <w:t>, а затем по его представлению - всех вице-премьеров и федеральных министров. При этом Президент Р</w:t>
      </w:r>
      <w:r w:rsidR="00AE109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1282B">
        <w:rPr>
          <w:rFonts w:ascii="Times New Roman" w:hAnsi="Times New Roman" w:cs="Times New Roman"/>
          <w:sz w:val="28"/>
          <w:szCs w:val="28"/>
        </w:rPr>
        <w:t>Ф</w:t>
      </w:r>
      <w:r w:rsidR="00AE1097">
        <w:rPr>
          <w:rFonts w:ascii="Times New Roman" w:hAnsi="Times New Roman" w:cs="Times New Roman"/>
          <w:sz w:val="28"/>
          <w:szCs w:val="28"/>
        </w:rPr>
        <w:t>едерации</w:t>
      </w:r>
      <w:r w:rsidRPr="0001282B">
        <w:rPr>
          <w:rFonts w:ascii="Times New Roman" w:hAnsi="Times New Roman" w:cs="Times New Roman"/>
          <w:sz w:val="28"/>
          <w:szCs w:val="28"/>
        </w:rPr>
        <w:t xml:space="preserve"> будет не вправе отклонить утвержденные кандидатуры.</w:t>
      </w:r>
    </w:p>
    <w:p w14:paraId="0BD1A3B7" w14:textId="4906349B" w:rsidR="0001282B" w:rsidRPr="0001282B" w:rsidRDefault="0001282B" w:rsidP="0001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>Окончательное решение по всему пакету предложенных поправок в Конституции Р</w:t>
      </w:r>
      <w:r w:rsidR="00AE109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1282B">
        <w:rPr>
          <w:rFonts w:ascii="Times New Roman" w:hAnsi="Times New Roman" w:cs="Times New Roman"/>
          <w:sz w:val="28"/>
          <w:szCs w:val="28"/>
        </w:rPr>
        <w:t>Ф</w:t>
      </w:r>
      <w:r w:rsidR="00AE1097">
        <w:rPr>
          <w:rFonts w:ascii="Times New Roman" w:hAnsi="Times New Roman" w:cs="Times New Roman"/>
          <w:sz w:val="28"/>
          <w:szCs w:val="28"/>
        </w:rPr>
        <w:t>едерации</w:t>
      </w:r>
      <w:r w:rsidRPr="0001282B">
        <w:rPr>
          <w:rFonts w:ascii="Times New Roman" w:hAnsi="Times New Roman" w:cs="Times New Roman"/>
          <w:sz w:val="28"/>
          <w:szCs w:val="28"/>
        </w:rPr>
        <w:t xml:space="preserve"> будет приниматься по итогам голосования граждан.</w:t>
      </w:r>
    </w:p>
    <w:p w14:paraId="77FD5254" w14:textId="77777777" w:rsidR="0001282B" w:rsidRPr="0001282B" w:rsidRDefault="0001282B" w:rsidP="00AE1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6B8D4" w14:textId="644DE287" w:rsidR="0001282B" w:rsidRPr="0001282B" w:rsidRDefault="00FE58C1" w:rsidP="00783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83F4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01282B" w:rsidRPr="0001282B">
        <w:rPr>
          <w:rFonts w:ascii="Times New Roman" w:hAnsi="Times New Roman" w:cs="Times New Roman"/>
          <w:sz w:val="28"/>
          <w:szCs w:val="28"/>
        </w:rPr>
        <w:t>Постановление</w:t>
      </w:r>
      <w:r w:rsidR="00783F4C">
        <w:rPr>
          <w:rFonts w:ascii="Times New Roman" w:hAnsi="Times New Roman" w:cs="Times New Roman"/>
          <w:sz w:val="28"/>
          <w:szCs w:val="28"/>
        </w:rPr>
        <w:t>м</w:t>
      </w:r>
      <w:r w:rsidR="0001282B" w:rsidRPr="0001282B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783F4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1282B" w:rsidRPr="0001282B">
        <w:rPr>
          <w:rFonts w:ascii="Times New Roman" w:hAnsi="Times New Roman" w:cs="Times New Roman"/>
          <w:sz w:val="28"/>
          <w:szCs w:val="28"/>
        </w:rPr>
        <w:t>Ф</w:t>
      </w:r>
      <w:r w:rsidR="00783F4C">
        <w:rPr>
          <w:rFonts w:ascii="Times New Roman" w:hAnsi="Times New Roman" w:cs="Times New Roman"/>
          <w:sz w:val="28"/>
          <w:szCs w:val="28"/>
        </w:rPr>
        <w:t>едерации</w:t>
      </w:r>
      <w:r w:rsidR="0001282B" w:rsidRPr="0001282B">
        <w:rPr>
          <w:rFonts w:ascii="Times New Roman" w:hAnsi="Times New Roman" w:cs="Times New Roman"/>
          <w:sz w:val="28"/>
          <w:szCs w:val="28"/>
        </w:rPr>
        <w:t xml:space="preserve"> от 21.01.2020 </w:t>
      </w:r>
      <w:r w:rsidR="00783F4C">
        <w:rPr>
          <w:rFonts w:ascii="Times New Roman" w:hAnsi="Times New Roman" w:cs="Times New Roman"/>
          <w:sz w:val="28"/>
          <w:szCs w:val="28"/>
        </w:rPr>
        <w:t>№</w:t>
      </w:r>
      <w:r w:rsidR="0001282B" w:rsidRPr="0001282B">
        <w:rPr>
          <w:rFonts w:ascii="Times New Roman" w:hAnsi="Times New Roman" w:cs="Times New Roman"/>
          <w:sz w:val="28"/>
          <w:szCs w:val="28"/>
        </w:rPr>
        <w:t xml:space="preserve"> 20</w:t>
      </w:r>
      <w:r w:rsidR="00783F4C">
        <w:rPr>
          <w:rFonts w:ascii="Times New Roman" w:hAnsi="Times New Roman" w:cs="Times New Roman"/>
          <w:sz w:val="28"/>
          <w:szCs w:val="28"/>
        </w:rPr>
        <w:t xml:space="preserve"> «</w:t>
      </w:r>
      <w:r w:rsidR="0001282B" w:rsidRPr="0001282B">
        <w:rPr>
          <w:rFonts w:ascii="Times New Roman" w:hAnsi="Times New Roman" w:cs="Times New Roman"/>
          <w:sz w:val="28"/>
          <w:szCs w:val="28"/>
        </w:rPr>
        <w:t>О внесении изменения в Правила организации деятельности многофункциональных центров предоставления государственных и муниципальных услуг</w:t>
      </w:r>
      <w:r w:rsidR="00783F4C">
        <w:rPr>
          <w:rFonts w:ascii="Times New Roman" w:hAnsi="Times New Roman" w:cs="Times New Roman"/>
          <w:sz w:val="28"/>
          <w:szCs w:val="28"/>
        </w:rPr>
        <w:t xml:space="preserve">» </w:t>
      </w:r>
      <w:r w:rsidR="00783F4C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01282B" w:rsidRPr="0001282B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783F4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1282B" w:rsidRPr="0001282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83F4C">
        <w:rPr>
          <w:rFonts w:ascii="Times New Roman" w:hAnsi="Times New Roman" w:cs="Times New Roman"/>
          <w:b/>
          <w:bCs/>
          <w:sz w:val="28"/>
          <w:szCs w:val="28"/>
        </w:rPr>
        <w:t>.12.</w:t>
      </w:r>
      <w:r w:rsidR="0001282B" w:rsidRPr="0001282B">
        <w:rPr>
          <w:rFonts w:ascii="Times New Roman" w:hAnsi="Times New Roman" w:cs="Times New Roman"/>
          <w:b/>
          <w:bCs/>
          <w:sz w:val="28"/>
          <w:szCs w:val="28"/>
        </w:rPr>
        <w:t xml:space="preserve">2020 продлен срок, в течение которого сотрудники МВД России будут осуществлять оформление и выдачу биометрических загранпаспортов на территории </w:t>
      </w:r>
      <w:r w:rsidR="00783F4C">
        <w:rPr>
          <w:rFonts w:ascii="Times New Roman" w:hAnsi="Times New Roman" w:cs="Times New Roman"/>
          <w:b/>
          <w:bCs/>
          <w:sz w:val="28"/>
          <w:szCs w:val="28"/>
        </w:rPr>
        <w:t>многофункциональных центров.</w:t>
      </w:r>
    </w:p>
    <w:p w14:paraId="57D01BEB" w14:textId="6BE71F3A" w:rsidR="0001282B" w:rsidRDefault="0001282B" w:rsidP="00783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2B">
        <w:rPr>
          <w:rFonts w:ascii="Times New Roman" w:hAnsi="Times New Roman" w:cs="Times New Roman"/>
          <w:sz w:val="28"/>
          <w:szCs w:val="28"/>
        </w:rPr>
        <w:t>Установлено, что организация предоставления указанной государственной услуги, оказываемой МВД России и определенной пунктом 4(6) Постановления Правительства Р</w:t>
      </w:r>
      <w:r w:rsidR="00783F4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1282B">
        <w:rPr>
          <w:rFonts w:ascii="Times New Roman" w:hAnsi="Times New Roman" w:cs="Times New Roman"/>
          <w:sz w:val="28"/>
          <w:szCs w:val="28"/>
        </w:rPr>
        <w:t>Ф</w:t>
      </w:r>
      <w:r w:rsidR="00783F4C">
        <w:rPr>
          <w:rFonts w:ascii="Times New Roman" w:hAnsi="Times New Roman" w:cs="Times New Roman"/>
          <w:sz w:val="28"/>
          <w:szCs w:val="28"/>
        </w:rPr>
        <w:t>едерации</w:t>
      </w:r>
      <w:r w:rsidRPr="0001282B">
        <w:rPr>
          <w:rFonts w:ascii="Times New Roman" w:hAnsi="Times New Roman" w:cs="Times New Roman"/>
          <w:sz w:val="28"/>
          <w:szCs w:val="28"/>
        </w:rPr>
        <w:t xml:space="preserve"> от 27</w:t>
      </w:r>
      <w:r w:rsidR="00783F4C">
        <w:rPr>
          <w:rFonts w:ascii="Times New Roman" w:hAnsi="Times New Roman" w:cs="Times New Roman"/>
          <w:sz w:val="28"/>
          <w:szCs w:val="28"/>
        </w:rPr>
        <w:t>.09.</w:t>
      </w:r>
      <w:r w:rsidRPr="0001282B">
        <w:rPr>
          <w:rFonts w:ascii="Times New Roman" w:hAnsi="Times New Roman" w:cs="Times New Roman"/>
          <w:sz w:val="28"/>
          <w:szCs w:val="28"/>
        </w:rPr>
        <w:t xml:space="preserve">2011 </w:t>
      </w:r>
      <w:r w:rsidR="00783F4C">
        <w:rPr>
          <w:rFonts w:ascii="Times New Roman" w:hAnsi="Times New Roman" w:cs="Times New Roman"/>
          <w:sz w:val="28"/>
          <w:szCs w:val="28"/>
        </w:rPr>
        <w:br/>
        <w:t>№</w:t>
      </w:r>
      <w:r w:rsidRPr="0001282B">
        <w:rPr>
          <w:rFonts w:ascii="Times New Roman" w:hAnsi="Times New Roman" w:cs="Times New Roman"/>
          <w:sz w:val="28"/>
          <w:szCs w:val="28"/>
        </w:rPr>
        <w:t xml:space="preserve"> 797 </w:t>
      </w:r>
      <w:r w:rsidR="00783F4C">
        <w:rPr>
          <w:rFonts w:ascii="Times New Roman" w:hAnsi="Times New Roman" w:cs="Times New Roman"/>
          <w:sz w:val="28"/>
          <w:szCs w:val="28"/>
        </w:rPr>
        <w:t>«</w:t>
      </w:r>
      <w:r w:rsidRPr="0001282B">
        <w:rPr>
          <w:rFonts w:ascii="Times New Roman" w:hAnsi="Times New Roman" w:cs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783F4C">
        <w:rPr>
          <w:rFonts w:ascii="Times New Roman" w:hAnsi="Times New Roman" w:cs="Times New Roman"/>
          <w:sz w:val="28"/>
          <w:szCs w:val="28"/>
        </w:rPr>
        <w:t>»</w:t>
      </w:r>
      <w:r w:rsidRPr="0001282B">
        <w:rPr>
          <w:rFonts w:ascii="Times New Roman" w:hAnsi="Times New Roman" w:cs="Times New Roman"/>
          <w:sz w:val="28"/>
          <w:szCs w:val="28"/>
        </w:rPr>
        <w:t xml:space="preserve">, будет осуществляться в многофункциональных центрах сотрудниками МВД России до </w:t>
      </w:r>
      <w:r w:rsidR="00783F4C">
        <w:rPr>
          <w:rFonts w:ascii="Times New Roman" w:hAnsi="Times New Roman" w:cs="Times New Roman"/>
          <w:sz w:val="28"/>
          <w:szCs w:val="28"/>
        </w:rPr>
        <w:t>0</w:t>
      </w:r>
      <w:r w:rsidRPr="0001282B">
        <w:rPr>
          <w:rFonts w:ascii="Times New Roman" w:hAnsi="Times New Roman" w:cs="Times New Roman"/>
          <w:sz w:val="28"/>
          <w:szCs w:val="28"/>
        </w:rPr>
        <w:t>1</w:t>
      </w:r>
      <w:r w:rsidR="00783F4C">
        <w:rPr>
          <w:rFonts w:ascii="Times New Roman" w:hAnsi="Times New Roman" w:cs="Times New Roman"/>
          <w:sz w:val="28"/>
          <w:szCs w:val="28"/>
        </w:rPr>
        <w:t>.12.</w:t>
      </w:r>
      <w:r w:rsidRPr="0001282B">
        <w:rPr>
          <w:rFonts w:ascii="Times New Roman" w:hAnsi="Times New Roman" w:cs="Times New Roman"/>
          <w:sz w:val="28"/>
          <w:szCs w:val="28"/>
        </w:rPr>
        <w:t xml:space="preserve">2020. </w:t>
      </w:r>
    </w:p>
    <w:p w14:paraId="1EF8E6BA" w14:textId="634BBAD1" w:rsidR="005E1C04" w:rsidRPr="005E1C04" w:rsidRDefault="006F12F0" w:rsidP="006F1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5E1C04" w:rsidRPr="005E1C04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E1C04" w:rsidRPr="005E1C04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E1C04" w:rsidRPr="005E1C0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5E1C04" w:rsidRPr="005E1C04">
        <w:rPr>
          <w:rFonts w:ascii="Times New Roman" w:hAnsi="Times New Roman" w:cs="Times New Roman"/>
          <w:sz w:val="28"/>
          <w:szCs w:val="28"/>
        </w:rPr>
        <w:t xml:space="preserve"> от 24.01.2020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E1C04" w:rsidRPr="005E1C04">
        <w:rPr>
          <w:rFonts w:ascii="Times New Roman" w:hAnsi="Times New Roman" w:cs="Times New Roman"/>
          <w:sz w:val="28"/>
          <w:szCs w:val="28"/>
        </w:rPr>
        <w:t xml:space="preserve"> 40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E1C04" w:rsidRPr="005E1C04">
        <w:rPr>
          <w:rFonts w:ascii="Times New Roman" w:hAnsi="Times New Roman" w:cs="Times New Roman"/>
          <w:sz w:val="28"/>
          <w:szCs w:val="28"/>
        </w:rPr>
        <w:t xml:space="preserve">О внесении изменения в перечень государственных услуг, предоставление которых организуется по принципу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E1C04" w:rsidRPr="005E1C04">
        <w:rPr>
          <w:rFonts w:ascii="Times New Roman" w:hAnsi="Times New Roman" w:cs="Times New Roman"/>
          <w:sz w:val="28"/>
          <w:szCs w:val="28"/>
        </w:rPr>
        <w:t>одного окна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1C04" w:rsidRPr="005E1C04">
        <w:rPr>
          <w:rFonts w:ascii="Times New Roman" w:hAnsi="Times New Roman" w:cs="Times New Roman"/>
          <w:sz w:val="28"/>
          <w:szCs w:val="28"/>
        </w:rPr>
        <w:t xml:space="preserve"> в многофункциональных центрах предоставления государственных и муниципальных услуг федеральными органами исполнительной власти и органами государственных внебюджетных фондов и результатом предоставления которых является документ, содержащий информацию из информационных систем органов, предоставляющих государственные услуги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E1C04" w:rsidRPr="005E1C04">
        <w:rPr>
          <w:rFonts w:ascii="Times New Roman" w:hAnsi="Times New Roman" w:cs="Times New Roman"/>
          <w:b/>
          <w:bCs/>
          <w:sz w:val="28"/>
          <w:szCs w:val="28"/>
        </w:rPr>
        <w:t xml:space="preserve">редоставление сведений о трудовой деятельности зарегистрированного лица, содержащихся в его </w:t>
      </w:r>
      <w:r>
        <w:rPr>
          <w:rFonts w:ascii="Times New Roman" w:hAnsi="Times New Roman" w:cs="Times New Roman"/>
          <w:b/>
          <w:bCs/>
          <w:sz w:val="28"/>
          <w:szCs w:val="28"/>
        </w:rPr>
        <w:t>индивидуальном лицевом счете</w:t>
      </w:r>
      <w:r w:rsidR="005E1C04" w:rsidRPr="005E1C04">
        <w:rPr>
          <w:rFonts w:ascii="Times New Roman" w:hAnsi="Times New Roman" w:cs="Times New Roman"/>
          <w:b/>
          <w:bCs/>
          <w:sz w:val="28"/>
          <w:szCs w:val="28"/>
        </w:rPr>
        <w:t xml:space="preserve"> включено в перечень гос</w:t>
      </w:r>
      <w:r w:rsidR="00844589">
        <w:rPr>
          <w:rFonts w:ascii="Times New Roman" w:hAnsi="Times New Roman" w:cs="Times New Roman"/>
          <w:b/>
          <w:bCs/>
          <w:sz w:val="28"/>
          <w:szCs w:val="28"/>
        </w:rPr>
        <w:t xml:space="preserve">ударственных </w:t>
      </w:r>
      <w:r w:rsidR="005E1C04" w:rsidRPr="005E1C04">
        <w:rPr>
          <w:rFonts w:ascii="Times New Roman" w:hAnsi="Times New Roman" w:cs="Times New Roman"/>
          <w:b/>
          <w:bCs/>
          <w:sz w:val="28"/>
          <w:szCs w:val="28"/>
        </w:rPr>
        <w:t xml:space="preserve">услуг, предоставление которых организуется по принципу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E1C04" w:rsidRPr="005E1C04">
        <w:rPr>
          <w:rFonts w:ascii="Times New Roman" w:hAnsi="Times New Roman" w:cs="Times New Roman"/>
          <w:b/>
          <w:bCs/>
          <w:sz w:val="28"/>
          <w:szCs w:val="28"/>
        </w:rPr>
        <w:t>одного окна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E1C04" w:rsidRPr="005E1C04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bCs/>
          <w:sz w:val="28"/>
          <w:szCs w:val="28"/>
        </w:rPr>
        <w:t>многофункциональных центрах.</w:t>
      </w:r>
    </w:p>
    <w:p w14:paraId="574E84FC" w14:textId="77777777" w:rsidR="005E1C04" w:rsidRPr="005E1C04" w:rsidRDefault="005E1C04" w:rsidP="00446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7F36FC86" w14:textId="0FACABB5" w:rsidR="005E1C04" w:rsidRPr="005E1C04" w:rsidRDefault="005E1C04" w:rsidP="00DA1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C04">
        <w:rPr>
          <w:rFonts w:ascii="Times New Roman" w:hAnsi="Times New Roman" w:cs="Times New Roman"/>
          <w:sz w:val="28"/>
          <w:szCs w:val="28"/>
        </w:rPr>
        <w:t>Приказ</w:t>
      </w:r>
      <w:r w:rsidR="00DA141A">
        <w:rPr>
          <w:rFonts w:ascii="Times New Roman" w:hAnsi="Times New Roman" w:cs="Times New Roman"/>
          <w:sz w:val="28"/>
          <w:szCs w:val="28"/>
        </w:rPr>
        <w:t>ом</w:t>
      </w:r>
      <w:r w:rsidRPr="005E1C04">
        <w:rPr>
          <w:rFonts w:ascii="Times New Roman" w:hAnsi="Times New Roman" w:cs="Times New Roman"/>
          <w:sz w:val="28"/>
          <w:szCs w:val="28"/>
        </w:rPr>
        <w:t xml:space="preserve"> Минстроя России </w:t>
      </w:r>
      <w:r w:rsidR="00DA141A">
        <w:rPr>
          <w:rFonts w:ascii="Times New Roman" w:hAnsi="Times New Roman" w:cs="Times New Roman"/>
          <w:sz w:val="28"/>
          <w:szCs w:val="28"/>
        </w:rPr>
        <w:t>№</w:t>
      </w:r>
      <w:r w:rsidRPr="005E1C04">
        <w:rPr>
          <w:rFonts w:ascii="Times New Roman" w:hAnsi="Times New Roman" w:cs="Times New Roman"/>
          <w:sz w:val="28"/>
          <w:szCs w:val="28"/>
        </w:rPr>
        <w:t xml:space="preserve"> 897/</w:t>
      </w:r>
      <w:proofErr w:type="spellStart"/>
      <w:r w:rsidRPr="005E1C04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5E1C04">
        <w:rPr>
          <w:rFonts w:ascii="Times New Roman" w:hAnsi="Times New Roman" w:cs="Times New Roman"/>
          <w:sz w:val="28"/>
          <w:szCs w:val="28"/>
        </w:rPr>
        <w:t xml:space="preserve">, Минспорта России </w:t>
      </w:r>
      <w:r w:rsidR="00DA141A">
        <w:rPr>
          <w:rFonts w:ascii="Times New Roman" w:hAnsi="Times New Roman" w:cs="Times New Roman"/>
          <w:sz w:val="28"/>
          <w:szCs w:val="28"/>
        </w:rPr>
        <w:t>№</w:t>
      </w:r>
      <w:r w:rsidRPr="005E1C04">
        <w:rPr>
          <w:rFonts w:ascii="Times New Roman" w:hAnsi="Times New Roman" w:cs="Times New Roman"/>
          <w:sz w:val="28"/>
          <w:szCs w:val="28"/>
        </w:rPr>
        <w:t xml:space="preserve"> 1128 от 27.12.2019 утвержден</w:t>
      </w:r>
      <w:r w:rsidR="00DA141A">
        <w:rPr>
          <w:rFonts w:ascii="Times New Roman" w:hAnsi="Times New Roman" w:cs="Times New Roman"/>
          <w:sz w:val="28"/>
          <w:szCs w:val="28"/>
        </w:rPr>
        <w:t>ы</w:t>
      </w:r>
      <w:r w:rsidRPr="005E1C04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DA141A">
        <w:rPr>
          <w:rFonts w:ascii="Times New Roman" w:hAnsi="Times New Roman" w:cs="Times New Roman"/>
          <w:sz w:val="28"/>
          <w:szCs w:val="28"/>
        </w:rPr>
        <w:t>е</w:t>
      </w:r>
      <w:r w:rsidRPr="005E1C04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DA141A">
        <w:rPr>
          <w:rFonts w:ascii="Times New Roman" w:hAnsi="Times New Roman" w:cs="Times New Roman"/>
          <w:sz w:val="28"/>
          <w:szCs w:val="28"/>
        </w:rPr>
        <w:t>и</w:t>
      </w:r>
      <w:r w:rsidRPr="005E1C04">
        <w:rPr>
          <w:rFonts w:ascii="Times New Roman" w:hAnsi="Times New Roman" w:cs="Times New Roman"/>
          <w:sz w:val="28"/>
          <w:szCs w:val="28"/>
        </w:rPr>
        <w:t xml:space="preserve"> по благоустройству общественных и дворовых территорий средствами спортивной и детской игровой инфраструктуры</w:t>
      </w:r>
      <w:r w:rsidR="00DA141A">
        <w:rPr>
          <w:rFonts w:ascii="Times New Roman" w:hAnsi="Times New Roman" w:cs="Times New Roman"/>
          <w:sz w:val="28"/>
          <w:szCs w:val="28"/>
        </w:rPr>
        <w:t>.</w:t>
      </w:r>
    </w:p>
    <w:p w14:paraId="666FCDD9" w14:textId="77777777" w:rsidR="005E1C04" w:rsidRPr="005E1C04" w:rsidRDefault="005E1C04" w:rsidP="005E1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C04"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изложены основные подходы, качественные характеристики и показатели, рекомендуемые к применению </w:t>
      </w:r>
      <w:r w:rsidRPr="005E1C04">
        <w:rPr>
          <w:rFonts w:ascii="Times New Roman" w:hAnsi="Times New Roman" w:cs="Times New Roman"/>
          <w:sz w:val="28"/>
          <w:szCs w:val="28"/>
        </w:rPr>
        <w:lastRenderedPageBreak/>
        <w:t>при подготовке правил благоустройства территорий в части уличной детской игровой и спортивной инфраструктуры.</w:t>
      </w:r>
    </w:p>
    <w:p w14:paraId="6A38EA53" w14:textId="77777777" w:rsidR="005E1C04" w:rsidRPr="005E1C04" w:rsidRDefault="005E1C04" w:rsidP="005E1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C04">
        <w:rPr>
          <w:rFonts w:ascii="Times New Roman" w:hAnsi="Times New Roman" w:cs="Times New Roman"/>
          <w:sz w:val="28"/>
          <w:szCs w:val="28"/>
        </w:rPr>
        <w:t>Рекомендации могут быть применены при благоустройстве территорий с использованием открытой плоскостной детской игровой и спортивной инфраструктуры (детские игровые площадки, инклюзивные спортивно-игровые площадки, предназначенные для совместных игр здоровых детей и детей с ограниченными возможностями здоровья, детские спортивные площадки, спортивные площадки, инклюзивные спортивные площадки, предназначенные для занятий физкультурой и спортом людьми с ограниченными возможностями здоровья, спортивные комплексы для занятий активными видами спорта, спортивно-общественные кластеры, площадки воздушно-силовой атлетики, иных общественных территорий, дворовых территорий.</w:t>
      </w:r>
    </w:p>
    <w:p w14:paraId="1563855D" w14:textId="77777777" w:rsidR="005E1C04" w:rsidRPr="005E1C04" w:rsidRDefault="005E1C04" w:rsidP="00DA1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768A38" w14:textId="50459F06" w:rsidR="005E1C04" w:rsidRPr="005E1C04" w:rsidRDefault="00DA141A" w:rsidP="005E1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A141A">
        <w:rPr>
          <w:rFonts w:ascii="Times New Roman" w:hAnsi="Times New Roman" w:cs="Times New Roman"/>
          <w:sz w:val="28"/>
          <w:szCs w:val="28"/>
        </w:rPr>
        <w:t xml:space="preserve">ешением Российской трехсторонней комиссии по регулированию социально-трудовых отношений от 24.12.2019, протокол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141A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 xml:space="preserve"> утверждены </w:t>
      </w:r>
      <w:r w:rsidR="005E1C04" w:rsidRPr="005E1C04">
        <w:rPr>
          <w:rFonts w:ascii="Times New Roman" w:hAnsi="Times New Roman" w:cs="Times New Roman"/>
          <w:sz w:val="28"/>
          <w:szCs w:val="28"/>
        </w:rPr>
        <w:t>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2020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65BB3F" w14:textId="70D593D1" w:rsidR="005E1C04" w:rsidRPr="005E1C04" w:rsidRDefault="005E1C04" w:rsidP="005E1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C04">
        <w:rPr>
          <w:rFonts w:ascii="Times New Roman" w:hAnsi="Times New Roman" w:cs="Times New Roman"/>
          <w:sz w:val="28"/>
          <w:szCs w:val="28"/>
        </w:rPr>
        <w:t>Рекомендации учитываются Правительством Р</w:t>
      </w:r>
      <w:r w:rsidR="00DA141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E1C04">
        <w:rPr>
          <w:rFonts w:ascii="Times New Roman" w:hAnsi="Times New Roman" w:cs="Times New Roman"/>
          <w:sz w:val="28"/>
          <w:szCs w:val="28"/>
        </w:rPr>
        <w:t>Ф</w:t>
      </w:r>
      <w:r w:rsidR="00DA141A">
        <w:rPr>
          <w:rFonts w:ascii="Times New Roman" w:hAnsi="Times New Roman" w:cs="Times New Roman"/>
          <w:sz w:val="28"/>
          <w:szCs w:val="28"/>
        </w:rPr>
        <w:t>едерации</w:t>
      </w:r>
      <w:r w:rsidRPr="005E1C04">
        <w:rPr>
          <w:rFonts w:ascii="Times New Roman" w:hAnsi="Times New Roman" w:cs="Times New Roman"/>
          <w:sz w:val="28"/>
          <w:szCs w:val="28"/>
        </w:rPr>
        <w:t>, органами государственной власти субъектов Р</w:t>
      </w:r>
      <w:r w:rsidR="00DA141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E1C04">
        <w:rPr>
          <w:rFonts w:ascii="Times New Roman" w:hAnsi="Times New Roman" w:cs="Times New Roman"/>
          <w:sz w:val="28"/>
          <w:szCs w:val="28"/>
        </w:rPr>
        <w:t>Ф</w:t>
      </w:r>
      <w:r w:rsidR="00DA141A">
        <w:rPr>
          <w:rFonts w:ascii="Times New Roman" w:hAnsi="Times New Roman" w:cs="Times New Roman"/>
          <w:sz w:val="28"/>
          <w:szCs w:val="28"/>
        </w:rPr>
        <w:t>едерации</w:t>
      </w:r>
      <w:r w:rsidRPr="005E1C04">
        <w:rPr>
          <w:rFonts w:ascii="Times New Roman" w:hAnsi="Times New Roman" w:cs="Times New Roman"/>
          <w:sz w:val="28"/>
          <w:szCs w:val="28"/>
        </w:rPr>
        <w:t xml:space="preserve"> и органами местного самоуправления при определении объемов финансового обеспечения деятельности государственных и муниципальных учреждений и разработке законов и иных нормативных правовых актов по оплате труда указанных работников указанных учреждений.</w:t>
      </w:r>
    </w:p>
    <w:p w14:paraId="69CD3142" w14:textId="41651F23" w:rsidR="005E1C04" w:rsidRPr="005E1C04" w:rsidRDefault="005E1C04" w:rsidP="005E1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C04">
        <w:rPr>
          <w:rFonts w:ascii="Times New Roman" w:hAnsi="Times New Roman" w:cs="Times New Roman"/>
          <w:sz w:val="28"/>
          <w:szCs w:val="28"/>
        </w:rPr>
        <w:t>Рекомендации также учитываются трехсторонними комиссиями по регулированию социально-трудовых отношений, образованными в субъектах Р</w:t>
      </w:r>
      <w:r w:rsidR="00DA141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E1C04">
        <w:rPr>
          <w:rFonts w:ascii="Times New Roman" w:hAnsi="Times New Roman" w:cs="Times New Roman"/>
          <w:sz w:val="28"/>
          <w:szCs w:val="28"/>
        </w:rPr>
        <w:t>Ф</w:t>
      </w:r>
      <w:r w:rsidR="00DA141A">
        <w:rPr>
          <w:rFonts w:ascii="Times New Roman" w:hAnsi="Times New Roman" w:cs="Times New Roman"/>
          <w:sz w:val="28"/>
          <w:szCs w:val="28"/>
        </w:rPr>
        <w:t>едерации</w:t>
      </w:r>
      <w:r w:rsidRPr="005E1C04">
        <w:rPr>
          <w:rFonts w:ascii="Times New Roman" w:hAnsi="Times New Roman" w:cs="Times New Roman"/>
          <w:sz w:val="28"/>
          <w:szCs w:val="28"/>
        </w:rPr>
        <w:t xml:space="preserve"> и муниципальных образованиях, при подготовке соглашений и рекомендаций по организации оплаты труда работников государственных и муниципальных учреждений в 2020 году.</w:t>
      </w:r>
    </w:p>
    <w:p w14:paraId="7FE794DA" w14:textId="77777777" w:rsidR="005E1C04" w:rsidRPr="005E1C04" w:rsidRDefault="005E1C04" w:rsidP="005E1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889D2E" w14:textId="77777777" w:rsidR="005E1C04" w:rsidRPr="005E1C04" w:rsidRDefault="005E1C04" w:rsidP="005E1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1F526E" w14:textId="77777777" w:rsidR="00792306" w:rsidRPr="005E1C04" w:rsidRDefault="00792306" w:rsidP="005E1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92306" w:rsidRPr="005E1C04" w:rsidSect="005E1C0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BC706" w14:textId="77777777" w:rsidR="00CF78DD" w:rsidRDefault="00CF78DD" w:rsidP="005E1C04">
      <w:pPr>
        <w:spacing w:after="0" w:line="240" w:lineRule="auto"/>
      </w:pPr>
      <w:r>
        <w:separator/>
      </w:r>
    </w:p>
  </w:endnote>
  <w:endnote w:type="continuationSeparator" w:id="0">
    <w:p w14:paraId="50B16815" w14:textId="77777777" w:rsidR="00CF78DD" w:rsidRDefault="00CF78DD" w:rsidP="005E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9C8A6" w14:textId="77777777" w:rsidR="00CF78DD" w:rsidRDefault="00CF78DD" w:rsidP="005E1C04">
      <w:pPr>
        <w:spacing w:after="0" w:line="240" w:lineRule="auto"/>
      </w:pPr>
      <w:r>
        <w:separator/>
      </w:r>
    </w:p>
  </w:footnote>
  <w:footnote w:type="continuationSeparator" w:id="0">
    <w:p w14:paraId="703524A2" w14:textId="77777777" w:rsidR="00CF78DD" w:rsidRDefault="00CF78DD" w:rsidP="005E1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9513993"/>
      <w:docPartObj>
        <w:docPartGallery w:val="Page Numbers (Top of Page)"/>
        <w:docPartUnique/>
      </w:docPartObj>
    </w:sdtPr>
    <w:sdtContent>
      <w:p w14:paraId="66AE769C" w14:textId="5305F153" w:rsidR="00F140F8" w:rsidRDefault="00F140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B4B13" w14:textId="77777777" w:rsidR="00F140F8" w:rsidRDefault="00F140F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0F"/>
    <w:rsid w:val="0001282B"/>
    <w:rsid w:val="00177698"/>
    <w:rsid w:val="002C6E34"/>
    <w:rsid w:val="00385EB4"/>
    <w:rsid w:val="00446DEB"/>
    <w:rsid w:val="00467098"/>
    <w:rsid w:val="00566D26"/>
    <w:rsid w:val="005E1C04"/>
    <w:rsid w:val="006F12F0"/>
    <w:rsid w:val="00783F4C"/>
    <w:rsid w:val="00792306"/>
    <w:rsid w:val="00844589"/>
    <w:rsid w:val="009B3E0C"/>
    <w:rsid w:val="00A35F95"/>
    <w:rsid w:val="00A4784C"/>
    <w:rsid w:val="00A9730F"/>
    <w:rsid w:val="00AE1097"/>
    <w:rsid w:val="00B63315"/>
    <w:rsid w:val="00BF76CE"/>
    <w:rsid w:val="00C3400D"/>
    <w:rsid w:val="00CA613A"/>
    <w:rsid w:val="00CF78DD"/>
    <w:rsid w:val="00D0095D"/>
    <w:rsid w:val="00DA141A"/>
    <w:rsid w:val="00DB7719"/>
    <w:rsid w:val="00DF5922"/>
    <w:rsid w:val="00EE7600"/>
    <w:rsid w:val="00F140F8"/>
    <w:rsid w:val="00F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3372"/>
  <w15:chartTrackingRefBased/>
  <w15:docId w15:val="{42DC0265-7F22-47F9-86DC-EA228F57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1C0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1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1C04"/>
  </w:style>
  <w:style w:type="paragraph" w:styleId="a7">
    <w:name w:val="footer"/>
    <w:basedOn w:val="a"/>
    <w:link w:val="a8"/>
    <w:uiPriority w:val="99"/>
    <w:unhideWhenUsed/>
    <w:rsid w:val="005E1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1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2020-02-07T06:52:00Z</dcterms:created>
  <dcterms:modified xsi:type="dcterms:W3CDTF">2020-02-13T09:35:00Z</dcterms:modified>
</cp:coreProperties>
</file>